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F1093" w14:textId="33E66BBB" w:rsidR="009D3648" w:rsidRPr="00AF04EB" w:rsidRDefault="009D3648" w:rsidP="009D3648">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w:t>
      </w:r>
      <w:r w:rsidR="00EE5E0B">
        <w:rPr>
          <w:b/>
          <w:noProof/>
          <w:sz w:val="24"/>
        </w:rPr>
        <w:t>9</w:t>
      </w:r>
      <w:r w:rsidR="006A3DF9">
        <w:rPr>
          <w:b/>
          <w:noProof/>
          <w:sz w:val="24"/>
        </w:rPr>
        <w:t>6</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006A3DF9" w:rsidRPr="006A3DF9">
        <w:rPr>
          <w:b/>
          <w:noProof/>
          <w:sz w:val="28"/>
        </w:rPr>
        <w:t>R5-224709</w:t>
      </w:r>
    </w:p>
    <w:p w14:paraId="773BAE17" w14:textId="5B8EC961" w:rsidR="009D3648" w:rsidRPr="003F6BF0" w:rsidRDefault="009D3648" w:rsidP="009D3648">
      <w:pPr>
        <w:tabs>
          <w:tab w:val="left" w:pos="567"/>
        </w:tabs>
        <w:rPr>
          <w:rFonts w:ascii="Arial" w:hAnsi="Arial" w:cs="Arial"/>
          <w:b/>
          <w:sz w:val="24"/>
        </w:rPr>
      </w:pPr>
      <w:r w:rsidRPr="007017A1">
        <w:rPr>
          <w:rFonts w:ascii="Arial" w:hAnsi="Arial" w:cs="Arial"/>
          <w:b/>
          <w:sz w:val="24"/>
        </w:rPr>
        <w:t xml:space="preserve">Electronic Meeting, </w:t>
      </w:r>
      <w:r w:rsidR="006A3DF9">
        <w:rPr>
          <w:rFonts w:ascii="Arial" w:hAnsi="Arial" w:cs="Arial"/>
          <w:b/>
          <w:sz w:val="24"/>
        </w:rPr>
        <w:t>15</w:t>
      </w:r>
      <w:r w:rsidR="00EE5E0B">
        <w:rPr>
          <w:rFonts w:ascii="Arial" w:hAnsi="Arial" w:cs="Arial"/>
          <w:b/>
          <w:sz w:val="24"/>
        </w:rPr>
        <w:t>th</w:t>
      </w:r>
      <w:r w:rsidRPr="007017A1">
        <w:rPr>
          <w:rFonts w:ascii="Arial" w:hAnsi="Arial" w:cs="Arial"/>
          <w:b/>
          <w:sz w:val="24"/>
        </w:rPr>
        <w:t xml:space="preserve"> </w:t>
      </w:r>
      <w:r w:rsidR="006A3DF9">
        <w:rPr>
          <w:rFonts w:ascii="Arial" w:hAnsi="Arial" w:cs="Arial"/>
          <w:b/>
          <w:sz w:val="24"/>
        </w:rPr>
        <w:t>Oct</w:t>
      </w:r>
      <w:r w:rsidR="00C50F29">
        <w:rPr>
          <w:rFonts w:ascii="Arial" w:hAnsi="Arial" w:cs="Arial"/>
          <w:b/>
          <w:sz w:val="24"/>
        </w:rPr>
        <w:t xml:space="preserve">. </w:t>
      </w:r>
      <w:r w:rsidRPr="007017A1">
        <w:rPr>
          <w:rFonts w:ascii="Arial" w:hAnsi="Arial" w:cs="Arial"/>
          <w:b/>
          <w:sz w:val="24"/>
        </w:rPr>
        <w:t xml:space="preserve">– </w:t>
      </w:r>
      <w:r w:rsidR="00EE5E0B">
        <w:rPr>
          <w:rFonts w:ascii="Arial" w:hAnsi="Arial" w:cs="Arial"/>
          <w:b/>
          <w:sz w:val="24"/>
        </w:rPr>
        <w:t>2</w:t>
      </w:r>
      <w:r w:rsidR="006A3DF9">
        <w:rPr>
          <w:rFonts w:ascii="Arial" w:hAnsi="Arial" w:cs="Arial"/>
          <w:b/>
          <w:sz w:val="24"/>
        </w:rPr>
        <w:t>6</w:t>
      </w:r>
      <w:r w:rsidRPr="007017A1">
        <w:rPr>
          <w:rFonts w:ascii="Arial" w:hAnsi="Arial" w:cs="Arial"/>
          <w:b/>
          <w:sz w:val="24"/>
        </w:rPr>
        <w:t xml:space="preserve">th </w:t>
      </w:r>
      <w:r w:rsidR="006A3DF9">
        <w:rPr>
          <w:rFonts w:ascii="Arial" w:hAnsi="Arial" w:cs="Arial"/>
          <w:b/>
          <w:sz w:val="24"/>
        </w:rPr>
        <w:t>Oct</w:t>
      </w:r>
      <w:r w:rsidR="00C50F29">
        <w:rPr>
          <w:rFonts w:ascii="Arial" w:hAnsi="Arial" w:cs="Arial"/>
          <w:b/>
          <w:sz w:val="24"/>
        </w:rPr>
        <w:t>.</w:t>
      </w:r>
      <w:r w:rsidRPr="007017A1">
        <w:rPr>
          <w:rFonts w:ascii="Arial" w:hAnsi="Arial" w:cs="Arial"/>
          <w:b/>
          <w:sz w:val="24"/>
        </w:rPr>
        <w:t xml:space="preserve"> 202</w:t>
      </w:r>
      <w:r w:rsidR="00EE5E0B">
        <w:rPr>
          <w:rFonts w:ascii="Arial" w:hAnsi="Arial" w:cs="Arial"/>
          <w:b/>
          <w:sz w:val="24"/>
        </w:rPr>
        <w:t>2</w:t>
      </w:r>
    </w:p>
    <w:p w14:paraId="4792AEA0" w14:textId="0FD06A07" w:rsidR="009D3648" w:rsidRPr="007941FE" w:rsidRDefault="009D3648" w:rsidP="009D3648">
      <w:pPr>
        <w:pStyle w:val="FP"/>
        <w:tabs>
          <w:tab w:val="left" w:pos="567"/>
        </w:tabs>
        <w:rPr>
          <w:rFonts w:ascii="Arial" w:hAnsi="Arial" w:cs="Arial"/>
          <w:b/>
          <w:sz w:val="24"/>
        </w:rPr>
      </w:pPr>
      <w:r>
        <w:rPr>
          <w:rFonts w:ascii="Arial" w:hAnsi="Arial" w:cs="Arial"/>
          <w:b/>
          <w:sz w:val="24"/>
          <w:szCs w:val="24"/>
        </w:rPr>
        <w:t>3GPP TSG RAN meeting #9</w:t>
      </w:r>
      <w:r w:rsidR="006A3DF9">
        <w:rPr>
          <w:rFonts w:ascii="Arial" w:hAnsi="Arial" w:cs="Arial"/>
          <w:b/>
          <w:sz w:val="24"/>
          <w:szCs w:val="24"/>
        </w:rPr>
        <w:t>7</w:t>
      </w:r>
      <w:r w:rsidR="00C50F29">
        <w:rPr>
          <w:rFonts w:ascii="Arial" w:hAnsi="Arial" w:cs="Arial"/>
          <w:b/>
          <w:sz w:val="24"/>
          <w:szCs w:val="24"/>
        </w:rPr>
        <w:t>-e</w:t>
      </w:r>
      <w:r w:rsidR="00D4625D">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t xml:space="preserve">     </w:t>
      </w:r>
      <w:r w:rsidRPr="00E60602">
        <w:rPr>
          <w:rFonts w:ascii="Arial" w:hAnsi="Arial" w:cs="Arial"/>
          <w:b/>
          <w:sz w:val="24"/>
          <w:szCs w:val="24"/>
        </w:rPr>
        <w:t>RP-2</w:t>
      </w:r>
      <w:r w:rsidR="00D4625D">
        <w:rPr>
          <w:rFonts w:ascii="Arial" w:hAnsi="Arial" w:cs="Arial"/>
          <w:b/>
          <w:sz w:val="24"/>
          <w:szCs w:val="24"/>
        </w:rPr>
        <w:t>2</w:t>
      </w:r>
      <w:r w:rsidRPr="00E60602">
        <w:rPr>
          <w:rFonts w:ascii="Arial" w:hAnsi="Arial" w:cs="Arial"/>
          <w:b/>
          <w:sz w:val="24"/>
          <w:szCs w:val="24"/>
        </w:rPr>
        <w:t>xxxx</w:t>
      </w:r>
    </w:p>
    <w:p w14:paraId="61421D25" w14:textId="4841619C" w:rsidR="009D3648" w:rsidRPr="003F6BF0" w:rsidRDefault="00C50F29" w:rsidP="009D3648">
      <w:pPr>
        <w:tabs>
          <w:tab w:val="left" w:pos="567"/>
        </w:tabs>
        <w:rPr>
          <w:rFonts w:ascii="Arial" w:hAnsi="Arial" w:cs="Arial"/>
          <w:b/>
          <w:sz w:val="24"/>
        </w:rPr>
      </w:pPr>
      <w:r w:rsidRPr="007017A1">
        <w:rPr>
          <w:rFonts w:ascii="Arial" w:hAnsi="Arial" w:cs="Arial"/>
          <w:b/>
          <w:sz w:val="24"/>
        </w:rPr>
        <w:t>Electronic Meeting</w:t>
      </w:r>
      <w:r w:rsidR="009D3648" w:rsidRPr="002246E7">
        <w:rPr>
          <w:rFonts w:ascii="Arial" w:hAnsi="Arial" w:cs="Arial"/>
          <w:b/>
          <w:sz w:val="24"/>
        </w:rPr>
        <w:t xml:space="preserve">, </w:t>
      </w:r>
      <w:r>
        <w:rPr>
          <w:rFonts w:ascii="Arial" w:hAnsi="Arial" w:cs="Arial"/>
          <w:b/>
          <w:sz w:val="24"/>
        </w:rPr>
        <w:t>12th Sept</w:t>
      </w:r>
      <w:r w:rsidR="00EE5E0B">
        <w:rPr>
          <w:rFonts w:ascii="Arial" w:hAnsi="Arial" w:cs="Arial"/>
          <w:b/>
          <w:sz w:val="24"/>
        </w:rPr>
        <w:t xml:space="preserve">. </w:t>
      </w:r>
      <w:r w:rsidR="00EE5E0B" w:rsidRPr="007017A1">
        <w:rPr>
          <w:rFonts w:ascii="Arial" w:hAnsi="Arial" w:cs="Arial"/>
          <w:b/>
          <w:sz w:val="24"/>
        </w:rPr>
        <w:t xml:space="preserve">– </w:t>
      </w:r>
      <w:r w:rsidR="00EE5E0B">
        <w:rPr>
          <w:rFonts w:ascii="Arial" w:hAnsi="Arial" w:cs="Arial"/>
          <w:b/>
          <w:sz w:val="24"/>
        </w:rPr>
        <w:t>1</w:t>
      </w:r>
      <w:r>
        <w:rPr>
          <w:rFonts w:ascii="Arial" w:hAnsi="Arial" w:cs="Arial"/>
          <w:b/>
          <w:sz w:val="24"/>
        </w:rPr>
        <w:t>6</w:t>
      </w:r>
      <w:r w:rsidR="00EE5E0B" w:rsidRPr="007017A1">
        <w:rPr>
          <w:rFonts w:ascii="Arial" w:hAnsi="Arial" w:cs="Arial"/>
          <w:b/>
          <w:sz w:val="24"/>
        </w:rPr>
        <w:t xml:space="preserve">th </w:t>
      </w:r>
      <w:r>
        <w:rPr>
          <w:rFonts w:ascii="Arial" w:hAnsi="Arial" w:cs="Arial"/>
          <w:b/>
          <w:sz w:val="24"/>
        </w:rPr>
        <w:t>Sep</w:t>
      </w:r>
      <w:r>
        <w:rPr>
          <w:rFonts w:ascii="Arial" w:hAnsi="Arial" w:cs="Arial"/>
          <w:b/>
          <w:sz w:val="24"/>
        </w:rPr>
        <w:t>t</w:t>
      </w:r>
      <w:r w:rsidR="00EE5E0B">
        <w:rPr>
          <w:rFonts w:ascii="Arial" w:hAnsi="Arial" w:cs="Arial"/>
          <w:b/>
          <w:sz w:val="24"/>
        </w:rPr>
        <w:t>. 2022</w:t>
      </w:r>
      <w:r w:rsidR="00EE5E0B" w:rsidRPr="00EE5E0B">
        <w:rPr>
          <w:rFonts w:ascii="Arial" w:hAnsi="Arial" w:cs="Arial"/>
          <w:b/>
          <w:sz w:val="24"/>
        </w:rPr>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7309B4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F6E7C" w:rsidRPr="0037712C">
        <w:t>13.</w:t>
      </w:r>
      <w:r w:rsidR="001F6E7C">
        <w:t>4</w:t>
      </w:r>
      <w:r w:rsidR="001F6E7C" w:rsidRPr="0037712C">
        <w:t>.</w:t>
      </w:r>
      <w:r w:rsidR="001F6E7C">
        <w:t>23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等线" w:hAnsi="Arial" w:cs="Arial"/>
                <w:lang w:eastAsia="zh-CN"/>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等线" w:hAnsi="Arial" w:cs="Arial"/>
                <w:lang w:eastAsia="zh-CN"/>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5F656489" w:rsidR="00871653" w:rsidRPr="006A7BCB" w:rsidRDefault="0069006F" w:rsidP="008836AC">
            <w:pPr>
              <w:tabs>
                <w:tab w:val="left" w:pos="567"/>
              </w:tabs>
              <w:spacing w:after="0"/>
              <w:rPr>
                <w:rFonts w:ascii="Arial" w:hAnsi="Arial" w:cs="Arial"/>
                <w:highlight w:val="yellow"/>
                <w:lang w:eastAsia="ja-JP"/>
              </w:rPr>
            </w:pPr>
            <w:r w:rsidRPr="0069006F">
              <w:rPr>
                <w:rFonts w:ascii="Arial" w:hAnsi="Arial" w:cs="Arial"/>
                <w:color w:val="00B050"/>
                <w:kern w:val="2"/>
                <w:sz w:val="21"/>
                <w:szCs w:val="22"/>
                <w:lang w:val="en-US" w:eastAsia="ja-JP"/>
              </w:rPr>
              <w:t xml:space="preserve">June </w:t>
            </w:r>
            <w:r w:rsidR="00622BDF" w:rsidRPr="0069006F">
              <w:rPr>
                <w:rFonts w:ascii="Arial" w:hAnsi="Arial" w:cs="Arial"/>
                <w:color w:val="00B050"/>
                <w:kern w:val="2"/>
                <w:sz w:val="21"/>
                <w:szCs w:val="22"/>
                <w:lang w:val="en-US" w:eastAsia="ja-JP"/>
              </w:rPr>
              <w:t>202</w:t>
            </w:r>
            <w:r w:rsidRPr="0069006F">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0BCE20E" w:rsidR="00871653" w:rsidRPr="006A7BCB" w:rsidRDefault="006A3DF9"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9</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zhaoya</w:t>
            </w:r>
            <w:r w:rsidR="00622BDF">
              <w:rPr>
                <w:rFonts w:ascii="Arial" w:eastAsiaTheme="minorEastAsia" w:hAnsi="Arial" w:cs="Arial"/>
                <w:lang w:eastAsia="zh-CN"/>
              </w:rPr>
              <w:t>@</w:t>
            </w:r>
            <w:r>
              <w:rPr>
                <w:rFonts w:ascii="Arial" w:eastAsiaTheme="minorEastAsia" w:hAnsi="Arial" w:cs="Arial"/>
                <w:lang w:eastAsia="zh-CN"/>
              </w:rPr>
              <w:t>hisilicon</w:t>
            </w:r>
            <w:r w:rsidR="00622BDF">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1003C9A9"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CF36D5">
        <w:rPr>
          <w:rFonts w:eastAsiaTheme="minorEastAsia"/>
          <w:lang w:val="en-US" w:eastAsia="zh-CN"/>
        </w:rPr>
        <w:t>1</w:t>
      </w:r>
      <w:r w:rsidR="001F36EB">
        <w:rPr>
          <w:rFonts w:eastAsiaTheme="minorEastAsia"/>
          <w:lang w:val="en-US" w:eastAsia="zh-CN"/>
        </w:rPr>
        <w:t>]</w:t>
      </w:r>
      <w:r>
        <w:rPr>
          <w:rFonts w:eastAsiaTheme="minorEastAsia"/>
          <w:lang w:val="en-US" w:eastAsia="zh-CN"/>
        </w:rPr>
        <w:t>.</w:t>
      </w:r>
    </w:p>
    <w:p w14:paraId="5A677E6D" w14:textId="77777777" w:rsidR="00CF36D5" w:rsidRDefault="00CF36D5" w:rsidP="00CF36D5">
      <w:pPr>
        <w:rPr>
          <w:rFonts w:eastAsiaTheme="minorEastAsia"/>
          <w:lang w:val="en-US" w:eastAsia="zh-CN"/>
        </w:rPr>
      </w:pPr>
      <w:r>
        <w:rPr>
          <w:rFonts w:eastAsiaTheme="minorEastAsia"/>
          <w:lang w:val="en-US" w:eastAsia="zh-CN"/>
        </w:rPr>
        <w:t>Common test environment:</w:t>
      </w:r>
    </w:p>
    <w:p w14:paraId="4F6A0818" w14:textId="710F73B9"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CF36D5">
        <w:rPr>
          <w:rFonts w:eastAsiaTheme="minorEastAsia"/>
          <w:lang w:val="en-US" w:eastAsia="zh-CN"/>
        </w:rPr>
        <w:t>Default configuration for DCI scheduling MBS</w:t>
      </w:r>
      <w:r>
        <w:rPr>
          <w:rFonts w:eastAsiaTheme="minorEastAsia"/>
          <w:lang w:val="en-US" w:eastAsia="zh-CN"/>
        </w:rPr>
        <w:t xml:space="preserve"> is added in [</w:t>
      </w:r>
      <w:r>
        <w:rPr>
          <w:rFonts w:eastAsiaTheme="minorEastAsia"/>
          <w:lang w:val="en-US" w:eastAsia="zh-CN"/>
        </w:rPr>
        <w:t>2</w:t>
      </w:r>
      <w:r>
        <w:rPr>
          <w:rFonts w:eastAsiaTheme="minorEastAsia"/>
          <w:lang w:val="en-US" w:eastAsia="zh-CN"/>
        </w:rPr>
        <w:t>]</w:t>
      </w:r>
      <w:r>
        <w:rPr>
          <w:rFonts w:eastAsiaTheme="minorEastAsia" w:hint="eastAsia"/>
          <w:lang w:val="en-US" w:eastAsia="zh-CN"/>
        </w:rPr>
        <w:t>-</w:t>
      </w:r>
      <w:r>
        <w:rPr>
          <w:rFonts w:eastAsiaTheme="minorEastAsia"/>
          <w:lang w:val="en-US" w:eastAsia="zh-CN"/>
        </w:rPr>
        <w:t>[</w:t>
      </w:r>
      <w:r>
        <w:rPr>
          <w:rFonts w:eastAsiaTheme="minorEastAsia"/>
          <w:lang w:val="en-US" w:eastAsia="zh-CN"/>
        </w:rPr>
        <w:t>4</w:t>
      </w:r>
      <w:r>
        <w:rPr>
          <w:rFonts w:eastAsiaTheme="minorEastAsia"/>
          <w:lang w:val="en-US" w:eastAsia="zh-CN"/>
        </w:rPr>
        <w:t>].</w:t>
      </w:r>
    </w:p>
    <w:p w14:paraId="31C55B29" w14:textId="5BEE6621"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Default configuration of </w:t>
      </w:r>
      <w:r w:rsidRPr="00CF36D5">
        <w:rPr>
          <w:rFonts w:eastAsiaTheme="minorEastAsia"/>
          <w:lang w:val="en-US" w:eastAsia="zh-CN"/>
        </w:rPr>
        <w:t>SIB20 and SIB21</w:t>
      </w:r>
      <w:r>
        <w:rPr>
          <w:rFonts w:eastAsiaTheme="minorEastAsia"/>
          <w:lang w:val="en-US" w:eastAsia="zh-CN"/>
        </w:rPr>
        <w:t xml:space="preserve"> </w:t>
      </w:r>
      <w:r w:rsidR="004358A5">
        <w:rPr>
          <w:rFonts w:eastAsiaTheme="minorEastAsia"/>
          <w:lang w:val="en-US" w:eastAsia="zh-CN"/>
        </w:rPr>
        <w:t>are</w:t>
      </w:r>
      <w:r>
        <w:rPr>
          <w:rFonts w:eastAsiaTheme="minorEastAsia"/>
          <w:lang w:val="en-US" w:eastAsia="zh-CN"/>
        </w:rPr>
        <w:t xml:space="preserve"> added in [</w:t>
      </w:r>
      <w:r>
        <w:rPr>
          <w:rFonts w:eastAsiaTheme="minorEastAsia"/>
          <w:lang w:val="en-US" w:eastAsia="zh-CN"/>
        </w:rPr>
        <w:t>6</w:t>
      </w:r>
      <w:r>
        <w:rPr>
          <w:rFonts w:eastAsiaTheme="minorEastAsia"/>
          <w:lang w:val="en-US" w:eastAsia="zh-CN"/>
        </w:rPr>
        <w:t>]</w:t>
      </w:r>
      <w:r>
        <w:rPr>
          <w:rFonts w:eastAsiaTheme="minorEastAsia" w:hint="eastAsia"/>
          <w:lang w:val="en-US" w:eastAsia="zh-CN"/>
        </w:rPr>
        <w:t>-[</w:t>
      </w:r>
      <w:r>
        <w:rPr>
          <w:rFonts w:eastAsiaTheme="minorEastAsia"/>
          <w:lang w:val="en-US" w:eastAsia="zh-CN"/>
        </w:rPr>
        <w:t>7]</w:t>
      </w:r>
      <w:r>
        <w:rPr>
          <w:rFonts w:eastAsiaTheme="minorEastAsia"/>
          <w:lang w:val="en-US" w:eastAsia="zh-CN"/>
        </w:rPr>
        <w:t>.</w:t>
      </w:r>
    </w:p>
    <w:p w14:paraId="7B46F095" w14:textId="1327FE09"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4358A5" w:rsidRPr="004358A5">
        <w:rPr>
          <w:rFonts w:eastAsiaTheme="minorEastAsia"/>
          <w:lang w:val="en-US" w:eastAsia="zh-CN"/>
        </w:rPr>
        <w:t>RRC Message definitions related to MBS</w:t>
      </w:r>
      <w:r>
        <w:rPr>
          <w:rFonts w:eastAsiaTheme="minorEastAsia"/>
          <w:lang w:val="en-US" w:eastAsia="zh-CN"/>
        </w:rPr>
        <w:t xml:space="preserve"> </w:t>
      </w:r>
      <w:r w:rsidR="004358A5">
        <w:rPr>
          <w:rFonts w:eastAsiaTheme="minorEastAsia"/>
          <w:lang w:val="en-US" w:eastAsia="zh-CN"/>
        </w:rPr>
        <w:t>are</w:t>
      </w:r>
      <w:r>
        <w:rPr>
          <w:rFonts w:eastAsiaTheme="minorEastAsia"/>
          <w:lang w:val="en-US" w:eastAsia="zh-CN"/>
        </w:rPr>
        <w:t xml:space="preserve"> updated in [</w:t>
      </w:r>
      <w:r w:rsidR="004358A5">
        <w:rPr>
          <w:rFonts w:eastAsiaTheme="minorEastAsia"/>
          <w:lang w:val="en-US" w:eastAsia="zh-CN"/>
        </w:rPr>
        <w:t>8</w:t>
      </w:r>
      <w:r>
        <w:rPr>
          <w:rFonts w:eastAsiaTheme="minorEastAsia"/>
          <w:lang w:val="en-US" w:eastAsia="zh-CN"/>
        </w:rPr>
        <w:t>]-[</w:t>
      </w:r>
      <w:r w:rsidR="004358A5">
        <w:rPr>
          <w:rFonts w:eastAsiaTheme="minorEastAsia"/>
          <w:lang w:val="en-US" w:eastAsia="zh-CN"/>
        </w:rPr>
        <w:t>9</w:t>
      </w:r>
      <w:r>
        <w:rPr>
          <w:rFonts w:eastAsiaTheme="minorEastAsia"/>
          <w:lang w:val="en-US" w:eastAsia="zh-CN"/>
        </w:rPr>
        <w:t>];</w:t>
      </w:r>
    </w:p>
    <w:p w14:paraId="6B888946" w14:textId="5D822F65"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procedure for </w:t>
      </w:r>
      <w:r w:rsidR="004358A5">
        <w:rPr>
          <w:rFonts w:eastAsiaTheme="minorEastAsia"/>
          <w:lang w:val="en-US" w:eastAsia="zh-CN"/>
        </w:rPr>
        <w:t xml:space="preserve">Multicast MBS join </w:t>
      </w:r>
      <w:r>
        <w:rPr>
          <w:rFonts w:eastAsiaTheme="minorEastAsia"/>
          <w:lang w:val="en-US" w:eastAsia="zh-CN"/>
        </w:rPr>
        <w:t xml:space="preserve">is </w:t>
      </w:r>
      <w:r w:rsidR="004358A5">
        <w:rPr>
          <w:rFonts w:eastAsiaTheme="minorEastAsia"/>
          <w:lang w:val="en-US" w:eastAsia="zh-CN"/>
        </w:rPr>
        <w:t xml:space="preserve">added </w:t>
      </w:r>
      <w:r>
        <w:rPr>
          <w:rFonts w:eastAsiaTheme="minorEastAsia"/>
          <w:lang w:val="en-US" w:eastAsia="zh-CN"/>
        </w:rPr>
        <w:t>in [</w:t>
      </w:r>
      <w:r w:rsidR="004358A5">
        <w:rPr>
          <w:rFonts w:eastAsiaTheme="minorEastAsia"/>
          <w:lang w:val="en-US" w:eastAsia="zh-CN"/>
        </w:rPr>
        <w:t>5</w:t>
      </w:r>
      <w:r>
        <w:rPr>
          <w:rFonts w:eastAsiaTheme="minorEastAsia"/>
          <w:lang w:val="en-US" w:eastAsia="zh-CN"/>
        </w:rPr>
        <w:t>].</w:t>
      </w:r>
    </w:p>
    <w:p w14:paraId="70073A16" w14:textId="59946232"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4358A5" w:rsidRPr="004358A5">
        <w:rPr>
          <w:rFonts w:eastAsiaTheme="minorEastAsia"/>
          <w:lang w:val="en-US" w:eastAsia="zh-CN"/>
        </w:rPr>
        <w:t>MBS r</w:t>
      </w:r>
      <w:r w:rsidR="004358A5">
        <w:rPr>
          <w:rFonts w:eastAsiaTheme="minorEastAsia"/>
          <w:lang w:val="en-US" w:eastAsia="zh-CN"/>
        </w:rPr>
        <w:t>e</w:t>
      </w:r>
      <w:r w:rsidR="004358A5" w:rsidRPr="004358A5">
        <w:rPr>
          <w:rFonts w:eastAsiaTheme="minorEastAsia"/>
          <w:lang w:val="en-US" w:eastAsia="zh-CN"/>
        </w:rPr>
        <w:t>lated IEs used in RRC messages</w:t>
      </w:r>
      <w:r>
        <w:rPr>
          <w:rFonts w:eastAsiaTheme="minorEastAsia"/>
          <w:lang w:val="en-US" w:eastAsia="zh-CN"/>
        </w:rPr>
        <w:t xml:space="preserve"> is updated in [</w:t>
      </w:r>
      <w:r w:rsidR="004358A5">
        <w:rPr>
          <w:rFonts w:eastAsiaTheme="minorEastAsia"/>
          <w:lang w:val="en-US" w:eastAsia="zh-CN"/>
        </w:rPr>
        <w:t>10</w:t>
      </w:r>
      <w:r>
        <w:rPr>
          <w:rFonts w:eastAsiaTheme="minorEastAsia"/>
          <w:lang w:val="en-US" w:eastAsia="zh-CN"/>
        </w:rPr>
        <w:t>]</w:t>
      </w:r>
      <w:proofErr w:type="gramStart"/>
      <w:r w:rsidR="004358A5">
        <w:rPr>
          <w:rFonts w:eastAsiaTheme="minorEastAsia"/>
          <w:lang w:val="en-US" w:eastAsia="zh-CN"/>
        </w:rPr>
        <w:t>,[</w:t>
      </w:r>
      <w:proofErr w:type="gramEnd"/>
      <w:r w:rsidR="004358A5">
        <w:rPr>
          <w:rFonts w:eastAsiaTheme="minorEastAsia"/>
          <w:lang w:val="en-US" w:eastAsia="zh-CN"/>
        </w:rPr>
        <w:t>13]</w:t>
      </w:r>
      <w:r>
        <w:rPr>
          <w:rFonts w:eastAsiaTheme="minorEastAsia"/>
          <w:lang w:val="en-US" w:eastAsia="zh-CN"/>
        </w:rPr>
        <w:t>.</w:t>
      </w:r>
    </w:p>
    <w:p w14:paraId="4DCDFEB4" w14:textId="752E0D65" w:rsidR="004358A5" w:rsidRPr="004358A5" w:rsidRDefault="004358A5" w:rsidP="004358A5">
      <w:pPr>
        <w:pStyle w:val="B1"/>
        <w:rPr>
          <w:rFonts w:eastAsiaTheme="minorEastAsia" w:hint="eastAsia"/>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5GSM message</w:t>
      </w:r>
      <w:r>
        <w:rPr>
          <w:rFonts w:eastAsiaTheme="minorEastAsia"/>
          <w:lang w:val="en-US" w:eastAsia="zh-CN"/>
        </w:rPr>
        <w:t xml:space="preserve"> </w:t>
      </w:r>
      <w:r>
        <w:rPr>
          <w:rFonts w:eastAsiaTheme="minorEastAsia"/>
          <w:lang w:val="en-US" w:eastAsia="zh-CN"/>
        </w:rPr>
        <w:t xml:space="preserve">for </w:t>
      </w:r>
      <w:r w:rsidRPr="004358A5">
        <w:rPr>
          <w:rFonts w:eastAsiaTheme="minorEastAsia"/>
          <w:lang w:val="en-US" w:eastAsia="zh-CN"/>
        </w:rPr>
        <w:t>MBS related parameters</w:t>
      </w:r>
      <w:r>
        <w:rPr>
          <w:rFonts w:eastAsiaTheme="minorEastAsia"/>
          <w:lang w:val="en-US" w:eastAsia="zh-CN"/>
        </w:rPr>
        <w:t xml:space="preserve"> </w:t>
      </w:r>
      <w:r>
        <w:rPr>
          <w:rFonts w:eastAsiaTheme="minorEastAsia"/>
          <w:lang w:val="en-US" w:eastAsia="zh-CN"/>
        </w:rPr>
        <w:t>is updated in [1</w:t>
      </w:r>
      <w:r>
        <w:rPr>
          <w:rFonts w:eastAsiaTheme="minorEastAsia"/>
          <w:lang w:val="en-US" w:eastAsia="zh-CN"/>
        </w:rPr>
        <w:t>2</w:t>
      </w:r>
      <w:r>
        <w:rPr>
          <w:rFonts w:eastAsiaTheme="minorEastAsia"/>
          <w:lang w:val="en-US" w:eastAsia="zh-CN"/>
        </w:rPr>
        <w:t>].</w:t>
      </w:r>
    </w:p>
    <w:p w14:paraId="61F299DB" w14:textId="76D08CAF" w:rsidR="004358A5" w:rsidRDefault="004358A5" w:rsidP="004358A5">
      <w:pPr>
        <w:rPr>
          <w:rFonts w:eastAsiaTheme="minorEastAsia"/>
          <w:lang w:val="en-US" w:eastAsia="zh-CN"/>
        </w:rPr>
      </w:pPr>
      <w:r>
        <w:rPr>
          <w:rFonts w:eastAsiaTheme="minorEastAsia"/>
          <w:lang w:val="en-US" w:eastAsia="zh-CN"/>
        </w:rPr>
        <w:t>UE specific testing functions</w:t>
      </w:r>
      <w:r>
        <w:rPr>
          <w:rFonts w:eastAsiaTheme="minorEastAsia"/>
          <w:lang w:val="en-US" w:eastAsia="zh-CN"/>
        </w:rPr>
        <w:t>:</w:t>
      </w:r>
    </w:p>
    <w:p w14:paraId="7EA1548E" w14:textId="3880727B" w:rsidR="004358A5" w:rsidRDefault="004358A5" w:rsidP="004358A5">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Test loop mode C</w:t>
      </w:r>
      <w:r>
        <w:rPr>
          <w:rFonts w:eastAsiaTheme="minorEastAsia"/>
          <w:lang w:val="en-US" w:eastAsia="zh-CN"/>
        </w:rPr>
        <w:t xml:space="preserve"> </w:t>
      </w:r>
      <w:r>
        <w:rPr>
          <w:rFonts w:eastAsiaTheme="minorEastAsia"/>
          <w:lang w:val="en-US" w:eastAsia="zh-CN"/>
        </w:rPr>
        <w:t xml:space="preserve">for MBS </w:t>
      </w:r>
      <w:r>
        <w:rPr>
          <w:rFonts w:eastAsiaTheme="minorEastAsia"/>
          <w:lang w:val="en-US" w:eastAsia="zh-CN"/>
        </w:rPr>
        <w:t>is added in [</w:t>
      </w:r>
      <w:r>
        <w:rPr>
          <w:rFonts w:eastAsiaTheme="minorEastAsia"/>
          <w:lang w:val="en-US" w:eastAsia="zh-CN"/>
        </w:rPr>
        <w:t>11</w:t>
      </w:r>
      <w:r>
        <w:rPr>
          <w:rFonts w:eastAsiaTheme="minorEastAsia"/>
          <w:lang w:val="en-US" w:eastAsia="zh-CN"/>
        </w:rPr>
        <w:t>].</w:t>
      </w:r>
    </w:p>
    <w:p w14:paraId="69E6E837" w14:textId="77777777" w:rsidR="00CF36D5" w:rsidRPr="004358A5" w:rsidRDefault="00CF36D5" w:rsidP="00EE5E0B">
      <w:pPr>
        <w:pStyle w:val="B1"/>
        <w:rPr>
          <w:rFonts w:eastAsiaTheme="minorEastAsia"/>
          <w:lang w:val="en-US"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860" w:type="dxa"/>
        <w:tblInd w:w="-5" w:type="dxa"/>
        <w:tblLook w:val="04A0" w:firstRow="1" w:lastRow="0" w:firstColumn="1" w:lastColumn="0" w:noHBand="0" w:noVBand="1"/>
      </w:tblPr>
      <w:tblGrid>
        <w:gridCol w:w="483"/>
        <w:gridCol w:w="1082"/>
        <w:gridCol w:w="6335"/>
        <w:gridCol w:w="1960"/>
      </w:tblGrid>
      <w:tr w:rsidR="00EE5E0B" w:rsidRPr="00EE5E0B" w14:paraId="71A34C1F" w14:textId="77777777" w:rsidTr="00E15313">
        <w:trPr>
          <w:trHeight w:val="20"/>
        </w:trPr>
        <w:tc>
          <w:tcPr>
            <w:tcW w:w="483" w:type="dxa"/>
            <w:shd w:val="clear" w:color="auto" w:fill="auto"/>
          </w:tcPr>
          <w:p w14:paraId="762FEC2A" w14:textId="490656D2" w:rsidR="00EE5E0B" w:rsidRPr="001F36EB" w:rsidRDefault="00EE5E0B"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w:t>
            </w:r>
          </w:p>
        </w:tc>
        <w:tc>
          <w:tcPr>
            <w:tcW w:w="1082" w:type="dxa"/>
            <w:shd w:val="clear" w:color="auto" w:fill="auto"/>
            <w:noWrap/>
            <w:hideMark/>
          </w:tcPr>
          <w:p w14:paraId="318A6E8F" w14:textId="6C539324" w:rsidR="00EE5E0B" w:rsidRPr="001F36EB" w:rsidRDefault="006A3DF9"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R5-224710</w:t>
            </w:r>
          </w:p>
        </w:tc>
        <w:tc>
          <w:tcPr>
            <w:tcW w:w="6335" w:type="dxa"/>
            <w:shd w:val="clear" w:color="auto" w:fill="auto"/>
            <w:hideMark/>
          </w:tcPr>
          <w:p w14:paraId="26C02EF4" w14:textId="5370BBC6" w:rsidR="00EE5E0B" w:rsidRPr="00EE5E0B" w:rsidRDefault="006A3DF9"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WP of Rel-17 NR MBS WI after RAN5 96e</w:t>
            </w:r>
          </w:p>
        </w:tc>
        <w:tc>
          <w:tcPr>
            <w:tcW w:w="1960" w:type="dxa"/>
            <w:shd w:val="clear" w:color="auto" w:fill="auto"/>
            <w:noWrap/>
            <w:hideMark/>
          </w:tcPr>
          <w:p w14:paraId="35D619AA" w14:textId="39298ACD" w:rsidR="00EE5E0B" w:rsidRPr="00EE5E0B" w:rsidRDefault="00A35E52" w:rsidP="00AD2B54">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6FF74066" w14:textId="77777777" w:rsidTr="00EF5DC1">
        <w:trPr>
          <w:trHeight w:val="20"/>
        </w:trPr>
        <w:tc>
          <w:tcPr>
            <w:tcW w:w="483" w:type="dxa"/>
            <w:shd w:val="clear" w:color="auto" w:fill="auto"/>
          </w:tcPr>
          <w:p w14:paraId="49323DCB" w14:textId="76FB4A6E" w:rsidR="006A3DF9" w:rsidRPr="001F36EB" w:rsidRDefault="006A3DF9" w:rsidP="006A3DF9">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2</w:t>
            </w:r>
            <w:r w:rsidRPr="001F36EB">
              <w:rPr>
                <w:rFonts w:ascii="Arial" w:eastAsia="宋体" w:hAnsi="Arial" w:cs="Arial"/>
                <w:sz w:val="16"/>
                <w:szCs w:val="16"/>
                <w:lang w:val="en-US" w:eastAsia="zh-CN"/>
              </w:rPr>
              <w:t>]</w:t>
            </w:r>
          </w:p>
        </w:tc>
        <w:tc>
          <w:tcPr>
            <w:tcW w:w="1082" w:type="dxa"/>
            <w:shd w:val="clear" w:color="auto" w:fill="auto"/>
            <w:noWrap/>
            <w:hideMark/>
          </w:tcPr>
          <w:p w14:paraId="27797EC5" w14:textId="6A0B4362"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R5-224740</w:t>
            </w:r>
          </w:p>
        </w:tc>
        <w:tc>
          <w:tcPr>
            <w:tcW w:w="6335" w:type="dxa"/>
            <w:shd w:val="clear" w:color="auto" w:fill="auto"/>
            <w:hideMark/>
          </w:tcPr>
          <w:p w14:paraId="7B01263A" w14:textId="04CF336F"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Add Default configuration for DCI format 4_1 scheduling MBS Multicast test</w:t>
            </w:r>
          </w:p>
        </w:tc>
        <w:tc>
          <w:tcPr>
            <w:tcW w:w="1960" w:type="dxa"/>
            <w:shd w:val="clear" w:color="auto" w:fill="auto"/>
            <w:noWrap/>
            <w:hideMark/>
          </w:tcPr>
          <w:p w14:paraId="76247707" w14:textId="77777777" w:rsidR="006A3DF9" w:rsidRPr="00EE5E0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33E1153E" w14:textId="77777777" w:rsidTr="00EF5DC1">
        <w:trPr>
          <w:trHeight w:val="20"/>
        </w:trPr>
        <w:tc>
          <w:tcPr>
            <w:tcW w:w="483" w:type="dxa"/>
            <w:shd w:val="clear" w:color="auto" w:fill="auto"/>
          </w:tcPr>
          <w:p w14:paraId="5A833B7F" w14:textId="798840CD" w:rsidR="006A3DF9" w:rsidRPr="001F36EB" w:rsidRDefault="006A3DF9" w:rsidP="006A3DF9">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3</w:t>
            </w:r>
            <w:r w:rsidRPr="001F36EB">
              <w:rPr>
                <w:rFonts w:ascii="Arial" w:eastAsia="宋体" w:hAnsi="Arial" w:cs="Arial"/>
                <w:sz w:val="16"/>
                <w:szCs w:val="16"/>
                <w:lang w:val="en-US" w:eastAsia="zh-CN"/>
              </w:rPr>
              <w:t>]</w:t>
            </w:r>
          </w:p>
        </w:tc>
        <w:tc>
          <w:tcPr>
            <w:tcW w:w="1082" w:type="dxa"/>
            <w:shd w:val="clear" w:color="auto" w:fill="auto"/>
            <w:noWrap/>
            <w:hideMark/>
          </w:tcPr>
          <w:p w14:paraId="778E704B" w14:textId="6ADD7C8D"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R5-224741</w:t>
            </w:r>
          </w:p>
        </w:tc>
        <w:tc>
          <w:tcPr>
            <w:tcW w:w="6335" w:type="dxa"/>
            <w:shd w:val="clear" w:color="auto" w:fill="auto"/>
            <w:hideMark/>
          </w:tcPr>
          <w:p w14:paraId="2E76E26F" w14:textId="378F5A80"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Add Default configuration for DCI format 4_2 scheduling MBS Multicast test</w:t>
            </w:r>
          </w:p>
        </w:tc>
        <w:tc>
          <w:tcPr>
            <w:tcW w:w="1960" w:type="dxa"/>
            <w:shd w:val="clear" w:color="auto" w:fill="auto"/>
            <w:noWrap/>
            <w:hideMark/>
          </w:tcPr>
          <w:p w14:paraId="21D99976" w14:textId="77777777" w:rsidR="006A3DF9" w:rsidRPr="00EE5E0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7BD22D77" w14:textId="77777777" w:rsidTr="00EF5DC1">
        <w:trPr>
          <w:trHeight w:val="20"/>
        </w:trPr>
        <w:tc>
          <w:tcPr>
            <w:tcW w:w="483" w:type="dxa"/>
            <w:shd w:val="clear" w:color="auto" w:fill="auto"/>
          </w:tcPr>
          <w:p w14:paraId="4A79C358" w14:textId="397083BB" w:rsidR="006A3DF9" w:rsidRPr="001F36EB" w:rsidRDefault="006A3DF9" w:rsidP="006A3DF9">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4</w:t>
            </w:r>
            <w:r w:rsidRPr="001F36EB">
              <w:rPr>
                <w:rFonts w:ascii="Arial" w:eastAsia="宋体" w:hAnsi="Arial" w:cs="Arial"/>
                <w:sz w:val="16"/>
                <w:szCs w:val="16"/>
                <w:lang w:val="en-US" w:eastAsia="zh-CN"/>
              </w:rPr>
              <w:t>]</w:t>
            </w:r>
          </w:p>
        </w:tc>
        <w:tc>
          <w:tcPr>
            <w:tcW w:w="1082" w:type="dxa"/>
            <w:shd w:val="clear" w:color="auto" w:fill="auto"/>
            <w:noWrap/>
            <w:hideMark/>
          </w:tcPr>
          <w:p w14:paraId="3C47D139" w14:textId="4B3CC1EE"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R5-225280</w:t>
            </w:r>
          </w:p>
        </w:tc>
        <w:tc>
          <w:tcPr>
            <w:tcW w:w="6335" w:type="dxa"/>
            <w:shd w:val="clear" w:color="auto" w:fill="auto"/>
            <w:hideMark/>
          </w:tcPr>
          <w:p w14:paraId="2A3251C6" w14:textId="6F572503"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Add Default configuration for DCI format 4_0 scheduling MBS Broadcast test</w:t>
            </w:r>
          </w:p>
        </w:tc>
        <w:tc>
          <w:tcPr>
            <w:tcW w:w="1960" w:type="dxa"/>
            <w:shd w:val="clear" w:color="auto" w:fill="auto"/>
            <w:noWrap/>
            <w:hideMark/>
          </w:tcPr>
          <w:p w14:paraId="6777D924" w14:textId="77777777" w:rsidR="006A3DF9" w:rsidRPr="00EE5E0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666E8A2A" w14:textId="77777777" w:rsidTr="00EF5DC1">
        <w:trPr>
          <w:trHeight w:val="20"/>
        </w:trPr>
        <w:tc>
          <w:tcPr>
            <w:tcW w:w="483" w:type="dxa"/>
            <w:shd w:val="clear" w:color="auto" w:fill="auto"/>
          </w:tcPr>
          <w:p w14:paraId="7D9ABC2C" w14:textId="72564E26" w:rsidR="006A3DF9" w:rsidRPr="001F36EB" w:rsidRDefault="006A3DF9" w:rsidP="006A3DF9">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5</w:t>
            </w:r>
            <w:r w:rsidRPr="001F36EB">
              <w:rPr>
                <w:rFonts w:ascii="Arial" w:eastAsia="宋体" w:hAnsi="Arial" w:cs="Arial"/>
                <w:sz w:val="16"/>
                <w:szCs w:val="16"/>
                <w:lang w:val="en-US" w:eastAsia="zh-CN"/>
              </w:rPr>
              <w:t>]</w:t>
            </w:r>
          </w:p>
        </w:tc>
        <w:tc>
          <w:tcPr>
            <w:tcW w:w="1082" w:type="dxa"/>
            <w:shd w:val="clear" w:color="auto" w:fill="auto"/>
            <w:noWrap/>
            <w:hideMark/>
          </w:tcPr>
          <w:p w14:paraId="3431EC34" w14:textId="5EA56112"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R5-225325</w:t>
            </w:r>
          </w:p>
        </w:tc>
        <w:tc>
          <w:tcPr>
            <w:tcW w:w="6335" w:type="dxa"/>
            <w:shd w:val="clear" w:color="auto" w:fill="auto"/>
            <w:hideMark/>
          </w:tcPr>
          <w:p w14:paraId="7A3F696B" w14:textId="76D5145F"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Add test procedures for MBS Multicast test</w:t>
            </w:r>
          </w:p>
        </w:tc>
        <w:tc>
          <w:tcPr>
            <w:tcW w:w="1960" w:type="dxa"/>
            <w:shd w:val="clear" w:color="auto" w:fill="auto"/>
            <w:noWrap/>
            <w:hideMark/>
          </w:tcPr>
          <w:p w14:paraId="6DBC289A" w14:textId="77777777" w:rsidR="006A3DF9" w:rsidRPr="00EE5E0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582F45CB" w14:textId="77777777" w:rsidTr="00EF5DC1">
        <w:trPr>
          <w:trHeight w:val="20"/>
        </w:trPr>
        <w:tc>
          <w:tcPr>
            <w:tcW w:w="483" w:type="dxa"/>
            <w:shd w:val="clear" w:color="auto" w:fill="auto"/>
          </w:tcPr>
          <w:p w14:paraId="484ECED2" w14:textId="658ED2A1" w:rsidR="006A3DF9" w:rsidRPr="001F36EB" w:rsidRDefault="006A3DF9" w:rsidP="006A3DF9">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6</w:t>
            </w:r>
            <w:r w:rsidRPr="001F36EB">
              <w:rPr>
                <w:rFonts w:ascii="Arial" w:eastAsia="宋体" w:hAnsi="Arial" w:cs="Arial"/>
                <w:sz w:val="16"/>
                <w:szCs w:val="16"/>
                <w:lang w:val="en-US" w:eastAsia="zh-CN"/>
              </w:rPr>
              <w:t>]</w:t>
            </w:r>
          </w:p>
        </w:tc>
        <w:tc>
          <w:tcPr>
            <w:tcW w:w="1082" w:type="dxa"/>
            <w:shd w:val="clear" w:color="auto" w:fill="auto"/>
            <w:noWrap/>
            <w:hideMark/>
          </w:tcPr>
          <w:p w14:paraId="12613192" w14:textId="41D712F0"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R5-225326</w:t>
            </w:r>
          </w:p>
        </w:tc>
        <w:tc>
          <w:tcPr>
            <w:tcW w:w="6335" w:type="dxa"/>
            <w:shd w:val="clear" w:color="auto" w:fill="auto"/>
            <w:hideMark/>
          </w:tcPr>
          <w:p w14:paraId="35B77B5E" w14:textId="2E0A6D32"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Add SIB20 for MBS Broadcast test</w:t>
            </w:r>
          </w:p>
        </w:tc>
        <w:tc>
          <w:tcPr>
            <w:tcW w:w="1960" w:type="dxa"/>
            <w:shd w:val="clear" w:color="auto" w:fill="auto"/>
            <w:noWrap/>
            <w:hideMark/>
          </w:tcPr>
          <w:p w14:paraId="5B048A02" w14:textId="77777777" w:rsidR="006A3DF9" w:rsidRPr="00EE5E0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28BC28B1" w14:textId="77777777" w:rsidTr="00EF5DC1">
        <w:trPr>
          <w:trHeight w:val="20"/>
        </w:trPr>
        <w:tc>
          <w:tcPr>
            <w:tcW w:w="483" w:type="dxa"/>
            <w:shd w:val="clear" w:color="auto" w:fill="auto"/>
          </w:tcPr>
          <w:p w14:paraId="048945C5" w14:textId="525DCA57" w:rsidR="006A3DF9" w:rsidRPr="001F36EB" w:rsidRDefault="006A3DF9" w:rsidP="006A3DF9">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7</w:t>
            </w:r>
            <w:r w:rsidRPr="001F36EB">
              <w:rPr>
                <w:rFonts w:ascii="Arial" w:eastAsia="宋体" w:hAnsi="Arial" w:cs="Arial"/>
                <w:sz w:val="16"/>
                <w:szCs w:val="16"/>
                <w:lang w:val="en-US" w:eastAsia="zh-CN"/>
              </w:rPr>
              <w:t>]</w:t>
            </w:r>
          </w:p>
        </w:tc>
        <w:tc>
          <w:tcPr>
            <w:tcW w:w="1082" w:type="dxa"/>
            <w:shd w:val="clear" w:color="auto" w:fill="auto"/>
            <w:noWrap/>
            <w:hideMark/>
          </w:tcPr>
          <w:p w14:paraId="214656EF" w14:textId="4AB474CD"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R5-225327</w:t>
            </w:r>
          </w:p>
        </w:tc>
        <w:tc>
          <w:tcPr>
            <w:tcW w:w="6335" w:type="dxa"/>
            <w:shd w:val="clear" w:color="auto" w:fill="auto"/>
            <w:hideMark/>
          </w:tcPr>
          <w:p w14:paraId="2281C36D" w14:textId="5D5EC31B"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Add SIB21 for MBS Broadcast test</w:t>
            </w:r>
          </w:p>
        </w:tc>
        <w:tc>
          <w:tcPr>
            <w:tcW w:w="1960" w:type="dxa"/>
            <w:shd w:val="clear" w:color="auto" w:fill="auto"/>
            <w:noWrap/>
            <w:hideMark/>
          </w:tcPr>
          <w:p w14:paraId="6732F3B4" w14:textId="77777777" w:rsidR="006A3DF9" w:rsidRPr="00EE5E0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6ACD65E4" w14:textId="77777777" w:rsidTr="00EF5DC1">
        <w:trPr>
          <w:trHeight w:val="20"/>
        </w:trPr>
        <w:tc>
          <w:tcPr>
            <w:tcW w:w="483" w:type="dxa"/>
            <w:shd w:val="clear" w:color="auto" w:fill="auto"/>
          </w:tcPr>
          <w:p w14:paraId="0CFD8919" w14:textId="6BEE6D38" w:rsidR="006A3DF9" w:rsidRPr="001F36EB" w:rsidRDefault="006A3DF9" w:rsidP="006A3DF9">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8</w:t>
            </w:r>
            <w:r w:rsidRPr="001F36EB">
              <w:rPr>
                <w:rFonts w:ascii="Arial" w:eastAsia="宋体" w:hAnsi="Arial" w:cs="Arial"/>
                <w:sz w:val="16"/>
                <w:szCs w:val="16"/>
                <w:lang w:val="en-US" w:eastAsia="zh-CN"/>
              </w:rPr>
              <w:t>]</w:t>
            </w:r>
          </w:p>
        </w:tc>
        <w:tc>
          <w:tcPr>
            <w:tcW w:w="1082" w:type="dxa"/>
            <w:shd w:val="clear" w:color="auto" w:fill="auto"/>
            <w:noWrap/>
            <w:hideMark/>
          </w:tcPr>
          <w:p w14:paraId="75814DE2" w14:textId="447A69F2"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R5-225328</w:t>
            </w:r>
          </w:p>
        </w:tc>
        <w:tc>
          <w:tcPr>
            <w:tcW w:w="6335" w:type="dxa"/>
            <w:shd w:val="clear" w:color="auto" w:fill="auto"/>
            <w:hideMark/>
          </w:tcPr>
          <w:p w14:paraId="7C95D414" w14:textId="6DC29AEA"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 xml:space="preserve">Add </w:t>
            </w:r>
            <w:proofErr w:type="spellStart"/>
            <w:r w:rsidRPr="00CF36D5">
              <w:rPr>
                <w:rFonts w:ascii="Arial" w:eastAsia="宋体" w:hAnsi="Arial" w:cs="Arial"/>
                <w:sz w:val="16"/>
                <w:szCs w:val="16"/>
                <w:lang w:val="en-US" w:eastAsia="zh-CN"/>
              </w:rPr>
              <w:t>MBSBroadcastConfiguration</w:t>
            </w:r>
            <w:proofErr w:type="spellEnd"/>
            <w:r w:rsidRPr="00CF36D5">
              <w:rPr>
                <w:rFonts w:ascii="Arial" w:eastAsia="宋体" w:hAnsi="Arial" w:cs="Arial"/>
                <w:sz w:val="16"/>
                <w:szCs w:val="16"/>
                <w:lang w:val="en-US" w:eastAsia="zh-CN"/>
              </w:rPr>
              <w:t xml:space="preserve"> for MBS Broadcast test</w:t>
            </w:r>
          </w:p>
        </w:tc>
        <w:tc>
          <w:tcPr>
            <w:tcW w:w="1960" w:type="dxa"/>
            <w:shd w:val="clear" w:color="auto" w:fill="auto"/>
            <w:noWrap/>
            <w:hideMark/>
          </w:tcPr>
          <w:p w14:paraId="1AF60292" w14:textId="77777777" w:rsidR="006A3DF9" w:rsidRPr="00EE5E0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72CAD210" w14:textId="77777777" w:rsidTr="00EF5DC1">
        <w:trPr>
          <w:trHeight w:val="20"/>
        </w:trPr>
        <w:tc>
          <w:tcPr>
            <w:tcW w:w="483" w:type="dxa"/>
            <w:shd w:val="clear" w:color="auto" w:fill="auto"/>
          </w:tcPr>
          <w:p w14:paraId="524BB48D" w14:textId="363DB7AD" w:rsidR="006A3DF9" w:rsidRPr="001F36EB" w:rsidRDefault="006A3DF9" w:rsidP="006A3DF9">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Pr>
                <w:rFonts w:ascii="Arial" w:eastAsia="宋体" w:hAnsi="Arial" w:cs="Arial"/>
                <w:sz w:val="16"/>
                <w:szCs w:val="16"/>
                <w:lang w:val="en-US" w:eastAsia="zh-CN"/>
              </w:rPr>
              <w:t>9</w:t>
            </w:r>
            <w:r w:rsidRPr="001F36EB">
              <w:rPr>
                <w:rFonts w:ascii="Arial" w:eastAsia="宋体" w:hAnsi="Arial" w:cs="Arial"/>
                <w:sz w:val="16"/>
                <w:szCs w:val="16"/>
                <w:lang w:val="en-US" w:eastAsia="zh-CN"/>
              </w:rPr>
              <w:t>]</w:t>
            </w:r>
          </w:p>
        </w:tc>
        <w:tc>
          <w:tcPr>
            <w:tcW w:w="1082" w:type="dxa"/>
            <w:shd w:val="clear" w:color="auto" w:fill="auto"/>
            <w:noWrap/>
            <w:hideMark/>
          </w:tcPr>
          <w:p w14:paraId="3D5A632F" w14:textId="4DA8C46E"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R5-225329</w:t>
            </w:r>
          </w:p>
        </w:tc>
        <w:tc>
          <w:tcPr>
            <w:tcW w:w="6335" w:type="dxa"/>
            <w:shd w:val="clear" w:color="auto" w:fill="auto"/>
            <w:hideMark/>
          </w:tcPr>
          <w:p w14:paraId="4F9BD35F" w14:textId="3FF1BE9D"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 xml:space="preserve">Add </w:t>
            </w:r>
            <w:proofErr w:type="spellStart"/>
            <w:r w:rsidRPr="00CF36D5">
              <w:rPr>
                <w:rFonts w:ascii="Arial" w:eastAsia="宋体" w:hAnsi="Arial" w:cs="Arial"/>
                <w:sz w:val="16"/>
                <w:szCs w:val="16"/>
                <w:lang w:val="en-US" w:eastAsia="zh-CN"/>
              </w:rPr>
              <w:t>MBSInterestIndication</w:t>
            </w:r>
            <w:proofErr w:type="spellEnd"/>
            <w:r w:rsidRPr="00CF36D5">
              <w:rPr>
                <w:rFonts w:ascii="Arial" w:eastAsia="宋体" w:hAnsi="Arial" w:cs="Arial"/>
                <w:sz w:val="16"/>
                <w:szCs w:val="16"/>
                <w:lang w:val="en-US" w:eastAsia="zh-CN"/>
              </w:rPr>
              <w:t xml:space="preserve"> for MBS Broadcast test</w:t>
            </w:r>
          </w:p>
        </w:tc>
        <w:tc>
          <w:tcPr>
            <w:tcW w:w="1960" w:type="dxa"/>
            <w:shd w:val="clear" w:color="auto" w:fill="auto"/>
            <w:noWrap/>
            <w:hideMark/>
          </w:tcPr>
          <w:p w14:paraId="2808C06D" w14:textId="77777777" w:rsidR="006A3DF9" w:rsidRPr="00EE5E0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7EDADC5F" w14:textId="77777777" w:rsidTr="00EF5DC1">
        <w:trPr>
          <w:trHeight w:val="20"/>
        </w:trPr>
        <w:tc>
          <w:tcPr>
            <w:tcW w:w="483" w:type="dxa"/>
            <w:shd w:val="clear" w:color="auto" w:fill="auto"/>
          </w:tcPr>
          <w:p w14:paraId="42AE16D2" w14:textId="78BC3D6A"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w:t>
            </w:r>
            <w:r>
              <w:rPr>
                <w:rFonts w:ascii="Arial" w:eastAsia="宋体" w:hAnsi="Arial" w:cs="Arial"/>
                <w:sz w:val="16"/>
                <w:szCs w:val="16"/>
                <w:lang w:val="en-US" w:eastAsia="zh-CN"/>
              </w:rPr>
              <w:t>0</w:t>
            </w:r>
            <w:r w:rsidRPr="001F36EB">
              <w:rPr>
                <w:rFonts w:ascii="Arial" w:eastAsia="宋体" w:hAnsi="Arial" w:cs="Arial"/>
                <w:sz w:val="16"/>
                <w:szCs w:val="16"/>
                <w:lang w:val="en-US" w:eastAsia="zh-CN"/>
              </w:rPr>
              <w:t>]</w:t>
            </w:r>
          </w:p>
        </w:tc>
        <w:tc>
          <w:tcPr>
            <w:tcW w:w="1082" w:type="dxa"/>
            <w:shd w:val="clear" w:color="auto" w:fill="auto"/>
            <w:noWrap/>
            <w:hideMark/>
          </w:tcPr>
          <w:p w14:paraId="2BAE590C" w14:textId="77945569"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R5-225330</w:t>
            </w:r>
          </w:p>
        </w:tc>
        <w:tc>
          <w:tcPr>
            <w:tcW w:w="6335" w:type="dxa"/>
            <w:shd w:val="clear" w:color="auto" w:fill="auto"/>
            <w:hideMark/>
          </w:tcPr>
          <w:p w14:paraId="5A9AE445" w14:textId="212379F6"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Add MBS information elements for MBS test</w:t>
            </w:r>
          </w:p>
        </w:tc>
        <w:tc>
          <w:tcPr>
            <w:tcW w:w="1960" w:type="dxa"/>
            <w:shd w:val="clear" w:color="auto" w:fill="auto"/>
            <w:noWrap/>
            <w:hideMark/>
          </w:tcPr>
          <w:p w14:paraId="03340CC7" w14:textId="77777777" w:rsidR="006A3DF9" w:rsidRPr="00EE5E0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09A93704" w14:textId="77777777" w:rsidTr="00EF5DC1">
        <w:trPr>
          <w:trHeight w:val="20"/>
        </w:trPr>
        <w:tc>
          <w:tcPr>
            <w:tcW w:w="483" w:type="dxa"/>
            <w:shd w:val="clear" w:color="auto" w:fill="auto"/>
          </w:tcPr>
          <w:p w14:paraId="4F8B9080" w14:textId="688CF5FB"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w:t>
            </w:r>
            <w:r>
              <w:rPr>
                <w:rFonts w:ascii="Arial" w:eastAsia="宋体" w:hAnsi="Arial" w:cs="Arial"/>
                <w:sz w:val="16"/>
                <w:szCs w:val="16"/>
                <w:lang w:val="en-US" w:eastAsia="zh-CN"/>
              </w:rPr>
              <w:t>1</w:t>
            </w:r>
            <w:r w:rsidRPr="001F36EB">
              <w:rPr>
                <w:rFonts w:ascii="Arial" w:eastAsia="宋体" w:hAnsi="Arial" w:cs="Arial"/>
                <w:sz w:val="16"/>
                <w:szCs w:val="16"/>
                <w:lang w:val="en-US" w:eastAsia="zh-CN"/>
              </w:rPr>
              <w:t>]</w:t>
            </w:r>
          </w:p>
        </w:tc>
        <w:tc>
          <w:tcPr>
            <w:tcW w:w="1082" w:type="dxa"/>
            <w:shd w:val="clear" w:color="auto" w:fill="auto"/>
            <w:noWrap/>
            <w:hideMark/>
          </w:tcPr>
          <w:p w14:paraId="38335604" w14:textId="575ADBCE"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R5-225331</w:t>
            </w:r>
          </w:p>
        </w:tc>
        <w:tc>
          <w:tcPr>
            <w:tcW w:w="6335" w:type="dxa"/>
            <w:shd w:val="clear" w:color="auto" w:fill="auto"/>
            <w:hideMark/>
          </w:tcPr>
          <w:p w14:paraId="2477B74A" w14:textId="519CF52B"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Add Loop back mode C related description for MBS</w:t>
            </w:r>
          </w:p>
        </w:tc>
        <w:tc>
          <w:tcPr>
            <w:tcW w:w="1960" w:type="dxa"/>
            <w:shd w:val="clear" w:color="auto" w:fill="auto"/>
            <w:noWrap/>
            <w:hideMark/>
          </w:tcPr>
          <w:p w14:paraId="1FBF5193" w14:textId="77777777" w:rsidR="006A3DF9" w:rsidRPr="00EE5E0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EE5E0B">
              <w:rPr>
                <w:rFonts w:ascii="Arial" w:eastAsia="宋体" w:hAnsi="Arial" w:cs="Arial"/>
                <w:sz w:val="16"/>
                <w:szCs w:val="16"/>
                <w:lang w:val="en-US" w:eastAsia="zh-CN"/>
              </w:rPr>
              <w:t xml:space="preserve">Huawei, </w:t>
            </w:r>
            <w:proofErr w:type="spellStart"/>
            <w:r w:rsidRPr="00EE5E0B">
              <w:rPr>
                <w:rFonts w:ascii="Arial" w:eastAsia="宋体" w:hAnsi="Arial" w:cs="Arial"/>
                <w:sz w:val="16"/>
                <w:szCs w:val="16"/>
                <w:lang w:val="en-US" w:eastAsia="zh-CN"/>
              </w:rPr>
              <w:t>Hi</w:t>
            </w:r>
            <w:r>
              <w:rPr>
                <w:rFonts w:ascii="Arial" w:eastAsia="宋体" w:hAnsi="Arial" w:cs="Arial"/>
                <w:sz w:val="16"/>
                <w:szCs w:val="16"/>
                <w:lang w:val="en-US" w:eastAsia="zh-CN"/>
              </w:rPr>
              <w:t>s</w:t>
            </w:r>
            <w:r w:rsidRPr="00EE5E0B">
              <w:rPr>
                <w:rFonts w:ascii="Arial" w:eastAsia="宋体" w:hAnsi="Arial" w:cs="Arial"/>
                <w:sz w:val="16"/>
                <w:szCs w:val="16"/>
                <w:lang w:val="en-US" w:eastAsia="zh-CN"/>
              </w:rPr>
              <w:t>ilicon</w:t>
            </w:r>
            <w:proofErr w:type="spellEnd"/>
          </w:p>
        </w:tc>
      </w:tr>
      <w:tr w:rsidR="006A3DF9" w:rsidRPr="00EE5E0B" w14:paraId="0C903034" w14:textId="77777777" w:rsidTr="00EF5DC1">
        <w:trPr>
          <w:trHeight w:val="20"/>
        </w:trPr>
        <w:tc>
          <w:tcPr>
            <w:tcW w:w="483" w:type="dxa"/>
            <w:shd w:val="clear" w:color="auto" w:fill="auto"/>
          </w:tcPr>
          <w:p w14:paraId="77848772" w14:textId="72EA353E"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w:t>
            </w:r>
            <w:r>
              <w:rPr>
                <w:rFonts w:ascii="Arial" w:eastAsia="宋体" w:hAnsi="Arial" w:cs="Arial"/>
                <w:sz w:val="16"/>
                <w:szCs w:val="16"/>
                <w:lang w:val="en-US" w:eastAsia="zh-CN"/>
              </w:rPr>
              <w:t>2</w:t>
            </w:r>
            <w:r w:rsidRPr="001F36EB">
              <w:rPr>
                <w:rFonts w:ascii="Arial" w:eastAsia="宋体" w:hAnsi="Arial" w:cs="Arial"/>
                <w:sz w:val="16"/>
                <w:szCs w:val="16"/>
                <w:lang w:val="en-US" w:eastAsia="zh-CN"/>
              </w:rPr>
              <w:t>]</w:t>
            </w:r>
          </w:p>
        </w:tc>
        <w:tc>
          <w:tcPr>
            <w:tcW w:w="1082" w:type="dxa"/>
            <w:shd w:val="clear" w:color="auto" w:fill="auto"/>
            <w:noWrap/>
            <w:hideMark/>
          </w:tcPr>
          <w:p w14:paraId="324D13F4" w14:textId="26A17A9C"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R5-225180</w:t>
            </w:r>
          </w:p>
        </w:tc>
        <w:tc>
          <w:tcPr>
            <w:tcW w:w="6335" w:type="dxa"/>
            <w:shd w:val="clear" w:color="auto" w:fill="auto"/>
            <w:hideMark/>
          </w:tcPr>
          <w:p w14:paraId="52035513" w14:textId="0737E484"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Updates to default 5GSM messages</w:t>
            </w:r>
          </w:p>
        </w:tc>
        <w:tc>
          <w:tcPr>
            <w:tcW w:w="1960" w:type="dxa"/>
            <w:shd w:val="clear" w:color="auto" w:fill="auto"/>
            <w:noWrap/>
            <w:hideMark/>
          </w:tcPr>
          <w:p w14:paraId="64E3A725" w14:textId="15D14C4B"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Ericsson</w:t>
            </w:r>
          </w:p>
        </w:tc>
      </w:tr>
      <w:tr w:rsidR="006A3DF9" w:rsidRPr="00EE5E0B" w14:paraId="0C328759" w14:textId="77777777" w:rsidTr="006A3DF9">
        <w:trPr>
          <w:trHeight w:val="20"/>
        </w:trPr>
        <w:tc>
          <w:tcPr>
            <w:tcW w:w="483" w:type="dxa"/>
            <w:shd w:val="clear" w:color="auto" w:fill="auto"/>
          </w:tcPr>
          <w:p w14:paraId="28E9C272" w14:textId="17779D19" w:rsidR="006A3DF9" w:rsidRPr="001F36EB" w:rsidRDefault="006A3DF9" w:rsidP="006A3DF9">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1F36EB">
              <w:rPr>
                <w:rFonts w:ascii="Arial" w:eastAsia="宋体" w:hAnsi="Arial" w:cs="Arial" w:hint="eastAsia"/>
                <w:sz w:val="16"/>
                <w:szCs w:val="16"/>
                <w:lang w:val="en-US" w:eastAsia="zh-CN"/>
              </w:rPr>
              <w:t>[</w:t>
            </w:r>
            <w:r w:rsidRPr="001F36EB">
              <w:rPr>
                <w:rFonts w:ascii="Arial" w:eastAsia="宋体" w:hAnsi="Arial" w:cs="Arial"/>
                <w:sz w:val="16"/>
                <w:szCs w:val="16"/>
                <w:lang w:val="en-US" w:eastAsia="zh-CN"/>
              </w:rPr>
              <w:t>1</w:t>
            </w:r>
            <w:r>
              <w:rPr>
                <w:rFonts w:ascii="Arial" w:eastAsia="宋体" w:hAnsi="Arial" w:cs="Arial"/>
                <w:sz w:val="16"/>
                <w:szCs w:val="16"/>
                <w:lang w:val="en-US" w:eastAsia="zh-CN"/>
              </w:rPr>
              <w:t>3</w:t>
            </w:r>
            <w:r w:rsidRPr="001F36EB">
              <w:rPr>
                <w:rFonts w:ascii="Arial" w:eastAsia="宋体" w:hAnsi="Arial" w:cs="Arial"/>
                <w:sz w:val="16"/>
                <w:szCs w:val="16"/>
                <w:lang w:val="en-US" w:eastAsia="zh-CN"/>
              </w:rPr>
              <w:t>]</w:t>
            </w:r>
          </w:p>
        </w:tc>
        <w:tc>
          <w:tcPr>
            <w:tcW w:w="1082" w:type="dxa"/>
            <w:shd w:val="clear" w:color="auto" w:fill="auto"/>
            <w:noWrap/>
            <w:hideMark/>
          </w:tcPr>
          <w:p w14:paraId="2AD56B47" w14:textId="0FBC5C25" w:rsidR="006A3DF9" w:rsidRPr="001F36EB" w:rsidRDefault="006A3DF9"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6A3DF9">
              <w:rPr>
                <w:rFonts w:ascii="Arial" w:eastAsia="宋体" w:hAnsi="Arial" w:cs="Arial"/>
                <w:sz w:val="16"/>
                <w:szCs w:val="16"/>
                <w:lang w:val="en-US" w:eastAsia="zh-CN"/>
              </w:rPr>
              <w:t>R5-</w:t>
            </w:r>
            <w:r w:rsidRPr="006A3DF9">
              <w:rPr>
                <w:rFonts w:ascii="Arial" w:eastAsia="宋体" w:hAnsi="Arial" w:cs="Arial"/>
                <w:sz w:val="16"/>
                <w:szCs w:val="16"/>
                <w:lang w:val="en-US" w:eastAsia="zh-CN"/>
              </w:rPr>
              <w:t>224817</w:t>
            </w:r>
          </w:p>
        </w:tc>
        <w:tc>
          <w:tcPr>
            <w:tcW w:w="6335" w:type="dxa"/>
            <w:shd w:val="clear" w:color="auto" w:fill="auto"/>
            <w:hideMark/>
          </w:tcPr>
          <w:p w14:paraId="588150CB" w14:textId="5904DE05"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Add IE MRB-Identity</w:t>
            </w:r>
          </w:p>
        </w:tc>
        <w:tc>
          <w:tcPr>
            <w:tcW w:w="1960" w:type="dxa"/>
            <w:shd w:val="clear" w:color="auto" w:fill="auto"/>
            <w:noWrap/>
            <w:hideMark/>
          </w:tcPr>
          <w:p w14:paraId="740558F4" w14:textId="33515AC6" w:rsidR="006A3DF9" w:rsidRPr="00EE5E0B" w:rsidRDefault="00CF36D5" w:rsidP="00EF5DC1">
            <w:pPr>
              <w:overflowPunct/>
              <w:autoSpaceDE/>
              <w:autoSpaceDN/>
              <w:adjustRightInd/>
              <w:spacing w:beforeLines="25" w:before="60" w:afterLines="25" w:after="60"/>
              <w:jc w:val="both"/>
              <w:textAlignment w:val="auto"/>
              <w:rPr>
                <w:rFonts w:ascii="Arial" w:eastAsia="宋体" w:hAnsi="Arial" w:cs="Arial"/>
                <w:sz w:val="16"/>
                <w:szCs w:val="16"/>
                <w:lang w:val="en-US" w:eastAsia="zh-CN"/>
              </w:rPr>
            </w:pPr>
            <w:r w:rsidRPr="00CF36D5">
              <w:rPr>
                <w:rFonts w:ascii="Arial" w:eastAsia="宋体" w:hAnsi="Arial" w:cs="Arial"/>
                <w:sz w:val="16"/>
                <w:szCs w:val="16"/>
                <w:lang w:val="en-US" w:eastAsia="zh-CN"/>
              </w:rPr>
              <w:t>Ericsson</w:t>
            </w:r>
          </w:p>
        </w:tc>
      </w:tr>
    </w:tbl>
    <w:p w14:paraId="0F24136E" w14:textId="77777777" w:rsidR="006A3DF9" w:rsidRPr="006A3DF9" w:rsidRDefault="006A3DF9" w:rsidP="006A3DF9">
      <w:pPr>
        <w:tabs>
          <w:tab w:val="left" w:pos="567"/>
        </w:tabs>
        <w:overflowPunct/>
        <w:autoSpaceDE/>
        <w:autoSpaceDN/>
        <w:snapToGrid w:val="0"/>
        <w:spacing w:after="0"/>
        <w:textAlignment w:val="auto"/>
        <w:rPr>
          <w:rFonts w:ascii="Arial" w:eastAsiaTheme="minorEastAsia" w:hAnsi="Arial" w:cs="Arial" w:hint="eastAsia"/>
          <w:bCs/>
          <w:lang w:val="en-US" w:eastAsia="zh-CN"/>
        </w:rPr>
      </w:pPr>
    </w:p>
    <w:p w14:paraId="10F91D46" w14:textId="77777777" w:rsidR="008E0B0B" w:rsidRDefault="008E0B0B" w:rsidP="008E0B0B">
      <w:pPr>
        <w:pStyle w:val="FP"/>
        <w:rPr>
          <w:sz w:val="12"/>
          <w:szCs w:val="12"/>
        </w:rPr>
      </w:pPr>
      <w:r>
        <w:rPr>
          <w:sz w:val="12"/>
          <w:szCs w:val="12"/>
        </w:rPr>
        <w:tab/>
        <w:t>21.05.2022</w:t>
      </w:r>
      <w:r>
        <w:rPr>
          <w:sz w:val="12"/>
          <w:szCs w:val="12"/>
        </w:rPr>
        <w:tab/>
      </w:r>
      <w:r>
        <w:rPr>
          <w:sz w:val="12"/>
          <w:szCs w:val="12"/>
        </w:rPr>
        <w:tab/>
        <w:t>minor adaptations for RAN #96</w:t>
      </w:r>
    </w:p>
    <w:p w14:paraId="3FE4B868" w14:textId="77777777" w:rsidR="008E0B0B" w:rsidRDefault="008E0B0B" w:rsidP="008E0B0B">
      <w:pPr>
        <w:pStyle w:val="FP"/>
        <w:rPr>
          <w:sz w:val="12"/>
          <w:szCs w:val="12"/>
        </w:rPr>
      </w:pPr>
      <w:r>
        <w:rPr>
          <w:sz w:val="12"/>
          <w:szCs w:val="12"/>
        </w:rPr>
        <w:tab/>
        <w:t>10.01.2022</w:t>
      </w:r>
      <w:r>
        <w:rPr>
          <w:sz w:val="12"/>
          <w:szCs w:val="12"/>
        </w:rPr>
        <w:tab/>
      </w:r>
      <w:r>
        <w:rPr>
          <w:sz w:val="12"/>
          <w:szCs w:val="12"/>
        </w:rPr>
        <w:tab/>
        <w:t>minor adaptations for RAN #95e</w:t>
      </w:r>
    </w:p>
    <w:p w14:paraId="44834D8A" w14:textId="77777777" w:rsidR="008E0B0B" w:rsidRDefault="008E0B0B" w:rsidP="008E0B0B">
      <w:pPr>
        <w:pStyle w:val="FP"/>
        <w:rPr>
          <w:sz w:val="12"/>
          <w:szCs w:val="12"/>
        </w:rPr>
      </w:pPr>
      <w:r>
        <w:rPr>
          <w:sz w:val="12"/>
          <w:szCs w:val="12"/>
        </w:rPr>
        <w:tab/>
        <w:t>04.10.2021</w:t>
      </w:r>
      <w:r>
        <w:rPr>
          <w:sz w:val="12"/>
          <w:szCs w:val="12"/>
        </w:rPr>
        <w:tab/>
      </w:r>
      <w:r>
        <w:rPr>
          <w:sz w:val="12"/>
          <w:szCs w:val="12"/>
        </w:rPr>
        <w:tab/>
        <w:t>minor adaptations for RAN #94e</w:t>
      </w:r>
    </w:p>
    <w:p w14:paraId="7C428637" w14:textId="77777777" w:rsidR="008E0B0B" w:rsidRDefault="008E0B0B" w:rsidP="008E0B0B">
      <w:pPr>
        <w:pStyle w:val="FP"/>
        <w:rPr>
          <w:sz w:val="12"/>
          <w:szCs w:val="12"/>
        </w:rPr>
      </w:pPr>
      <w:r>
        <w:rPr>
          <w:sz w:val="12"/>
          <w:szCs w:val="12"/>
        </w:rPr>
        <w:tab/>
        <w:t>08.08.2021</w:t>
      </w:r>
      <w:r>
        <w:rPr>
          <w:sz w:val="12"/>
          <w:szCs w:val="12"/>
        </w:rPr>
        <w:tab/>
      </w:r>
      <w:r>
        <w:rPr>
          <w:sz w:val="12"/>
          <w:szCs w:val="12"/>
        </w:rPr>
        <w:tab/>
        <w:t>minor adaptations for RAN #93e</w:t>
      </w:r>
    </w:p>
    <w:p w14:paraId="1F23D914" w14:textId="77777777" w:rsidR="008E0B0B" w:rsidRDefault="008E0B0B" w:rsidP="008E0B0B">
      <w:pPr>
        <w:pStyle w:val="FP"/>
        <w:rPr>
          <w:sz w:val="12"/>
          <w:szCs w:val="12"/>
        </w:rPr>
      </w:pPr>
      <w:r>
        <w:rPr>
          <w:sz w:val="12"/>
          <w:szCs w:val="12"/>
        </w:rPr>
        <w:tab/>
        <w:t>17.05.2021</w:t>
      </w:r>
      <w:r>
        <w:rPr>
          <w:sz w:val="12"/>
          <w:szCs w:val="12"/>
        </w:rPr>
        <w:tab/>
      </w:r>
      <w:r>
        <w:rPr>
          <w:sz w:val="12"/>
          <w:szCs w:val="12"/>
        </w:rPr>
        <w:tab/>
        <w:t>minor adaptations for RAN #92e</w:t>
      </w:r>
    </w:p>
    <w:p w14:paraId="3D4B99BA" w14:textId="77777777" w:rsidR="008E0B0B" w:rsidRDefault="008E0B0B" w:rsidP="008E0B0B">
      <w:pPr>
        <w:pStyle w:val="FP"/>
        <w:rPr>
          <w:sz w:val="12"/>
          <w:szCs w:val="12"/>
        </w:rPr>
      </w:pPr>
      <w:r>
        <w:rPr>
          <w:sz w:val="12"/>
          <w:szCs w:val="12"/>
        </w:rPr>
        <w:tab/>
        <w:t>28.01.2021</w:t>
      </w:r>
      <w:r>
        <w:rPr>
          <w:sz w:val="12"/>
          <w:szCs w:val="12"/>
        </w:rPr>
        <w:tab/>
      </w:r>
      <w:r>
        <w:rPr>
          <w:sz w:val="12"/>
          <w:szCs w:val="12"/>
        </w:rPr>
        <w:tab/>
        <w:t>minor adaptations for RAN #91e</w:t>
      </w:r>
    </w:p>
    <w:p w14:paraId="185536A9" w14:textId="77777777" w:rsidR="008E0B0B" w:rsidRDefault="008E0B0B" w:rsidP="008E0B0B">
      <w:pPr>
        <w:pStyle w:val="FP"/>
        <w:rPr>
          <w:sz w:val="12"/>
          <w:szCs w:val="12"/>
        </w:rPr>
      </w:pPr>
      <w:r>
        <w:rPr>
          <w:sz w:val="12"/>
          <w:szCs w:val="12"/>
        </w:rPr>
        <w:tab/>
        <w:t>09.11.2020</w:t>
      </w:r>
      <w:r>
        <w:rPr>
          <w:sz w:val="12"/>
          <w:szCs w:val="12"/>
        </w:rPr>
        <w:tab/>
      </w:r>
      <w:r>
        <w:rPr>
          <w:sz w:val="12"/>
          <w:szCs w:val="12"/>
        </w:rPr>
        <w:tab/>
        <w:t>minor adaptations for RAN #90e</w:t>
      </w:r>
    </w:p>
    <w:p w14:paraId="181EACD1" w14:textId="77777777" w:rsidR="008E0B0B" w:rsidRDefault="008E0B0B" w:rsidP="008E0B0B">
      <w:pPr>
        <w:pStyle w:val="FP"/>
        <w:rPr>
          <w:sz w:val="12"/>
          <w:szCs w:val="12"/>
        </w:rPr>
      </w:pPr>
      <w:r>
        <w:rPr>
          <w:sz w:val="12"/>
          <w:szCs w:val="12"/>
        </w:rPr>
        <w:tab/>
        <w:t>31.08.2020</w:t>
      </w:r>
      <w:r>
        <w:rPr>
          <w:sz w:val="12"/>
          <w:szCs w:val="12"/>
        </w:rPr>
        <w:tab/>
      </w:r>
      <w:r>
        <w:rPr>
          <w:sz w:val="12"/>
          <w:szCs w:val="12"/>
        </w:rPr>
        <w:tab/>
        <w:t>minor adaptations for RAN #89e</w:t>
      </w:r>
    </w:p>
    <w:p w14:paraId="6BD882F9" w14:textId="77777777" w:rsidR="008E0B0B" w:rsidRDefault="008E0B0B" w:rsidP="008E0B0B">
      <w:pPr>
        <w:pStyle w:val="FP"/>
        <w:rPr>
          <w:sz w:val="12"/>
          <w:szCs w:val="12"/>
        </w:rPr>
      </w:pPr>
      <w:r>
        <w:rPr>
          <w:sz w:val="12"/>
          <w:szCs w:val="12"/>
        </w:rPr>
        <w:tab/>
        <w:t>20.04.2020</w:t>
      </w:r>
      <w:r>
        <w:rPr>
          <w:sz w:val="12"/>
          <w:szCs w:val="12"/>
        </w:rPr>
        <w:tab/>
      </w:r>
      <w:r>
        <w:rPr>
          <w:sz w:val="12"/>
          <w:szCs w:val="12"/>
        </w:rPr>
        <w:tab/>
        <w:t>minor adaptations for RAN #88e</w:t>
      </w:r>
    </w:p>
    <w:p w14:paraId="6C257B5F" w14:textId="77777777" w:rsidR="008E0B0B" w:rsidRDefault="008E0B0B" w:rsidP="008E0B0B">
      <w:pPr>
        <w:pStyle w:val="FP"/>
        <w:rPr>
          <w:sz w:val="12"/>
          <w:szCs w:val="12"/>
        </w:rPr>
      </w:pPr>
      <w:r>
        <w:rPr>
          <w:sz w:val="12"/>
          <w:szCs w:val="12"/>
        </w:rPr>
        <w:tab/>
        <w:t>18.02.2020</w:t>
      </w:r>
      <w:r>
        <w:rPr>
          <w:sz w:val="12"/>
          <w:szCs w:val="12"/>
        </w:rPr>
        <w:tab/>
      </w:r>
      <w:r>
        <w:rPr>
          <w:sz w:val="12"/>
          <w:szCs w:val="12"/>
        </w:rPr>
        <w:tab/>
        <w:t>minor adaptations for RAN #87e</w:t>
      </w:r>
    </w:p>
    <w:p w14:paraId="74FAE185" w14:textId="77777777" w:rsidR="008E0B0B" w:rsidRDefault="008E0B0B" w:rsidP="008E0B0B">
      <w:pPr>
        <w:pStyle w:val="FP"/>
        <w:rPr>
          <w:sz w:val="12"/>
          <w:szCs w:val="12"/>
        </w:rPr>
      </w:pPr>
      <w:r>
        <w:rPr>
          <w:sz w:val="12"/>
          <w:szCs w:val="12"/>
        </w:rPr>
        <w:tab/>
        <w:t>14.11.2019</w:t>
      </w:r>
      <w:r>
        <w:rPr>
          <w:sz w:val="12"/>
          <w:szCs w:val="12"/>
        </w:rPr>
        <w:tab/>
      </w:r>
      <w:r>
        <w:rPr>
          <w:sz w:val="12"/>
          <w:szCs w:val="12"/>
        </w:rPr>
        <w:tab/>
        <w:t>minor adaptations for RAN #86</w:t>
      </w:r>
    </w:p>
    <w:p w14:paraId="57AAAED0" w14:textId="77777777" w:rsidR="008E0B0B" w:rsidRDefault="008E0B0B" w:rsidP="008E0B0B">
      <w:pPr>
        <w:pStyle w:val="FP"/>
        <w:rPr>
          <w:sz w:val="12"/>
          <w:szCs w:val="12"/>
        </w:rPr>
      </w:pPr>
      <w:r>
        <w:rPr>
          <w:sz w:val="12"/>
          <w:szCs w:val="12"/>
        </w:rPr>
        <w:tab/>
        <w:t>18.08.2019</w:t>
      </w:r>
      <w:r>
        <w:rPr>
          <w:sz w:val="12"/>
          <w:szCs w:val="12"/>
        </w:rPr>
        <w:tab/>
      </w:r>
      <w:r>
        <w:rPr>
          <w:sz w:val="12"/>
          <w:szCs w:val="12"/>
        </w:rPr>
        <w:tab/>
        <w:t>minor adaptations for RAN #85</w:t>
      </w:r>
    </w:p>
    <w:p w14:paraId="4A01595F" w14:textId="77777777" w:rsidR="008E0B0B" w:rsidRDefault="008E0B0B" w:rsidP="008E0B0B">
      <w:pPr>
        <w:pStyle w:val="FP"/>
        <w:rPr>
          <w:sz w:val="12"/>
          <w:szCs w:val="12"/>
        </w:rPr>
      </w:pPr>
      <w:r>
        <w:rPr>
          <w:sz w:val="12"/>
          <w:szCs w:val="12"/>
        </w:rPr>
        <w:tab/>
        <w:t>12.05.2019</w:t>
      </w:r>
      <w:r>
        <w:rPr>
          <w:sz w:val="12"/>
          <w:szCs w:val="12"/>
        </w:rPr>
        <w:tab/>
      </w:r>
      <w:r>
        <w:rPr>
          <w:sz w:val="12"/>
          <w:szCs w:val="12"/>
        </w:rPr>
        <w:tab/>
        <w:t>minor adaptations for RAN #84</w:t>
      </w:r>
    </w:p>
    <w:p w14:paraId="30CE7C5C" w14:textId="77777777" w:rsidR="008E0B0B" w:rsidRDefault="008E0B0B" w:rsidP="008E0B0B">
      <w:pPr>
        <w:pStyle w:val="FP"/>
        <w:rPr>
          <w:sz w:val="12"/>
          <w:szCs w:val="12"/>
        </w:rPr>
      </w:pPr>
      <w:r>
        <w:rPr>
          <w:sz w:val="12"/>
          <w:szCs w:val="12"/>
        </w:rPr>
        <w:tab/>
        <w:t>27.02.2019</w:t>
      </w:r>
      <w:r>
        <w:rPr>
          <w:sz w:val="12"/>
          <w:szCs w:val="12"/>
        </w:rPr>
        <w:tab/>
      </w:r>
      <w:r>
        <w:rPr>
          <w:sz w:val="12"/>
          <w:szCs w:val="12"/>
        </w:rPr>
        <w:tab/>
        <w:t>minor adaptations for RAN #83</w:t>
      </w:r>
    </w:p>
    <w:p w14:paraId="7C85B002" w14:textId="77777777" w:rsidR="008E0B0B" w:rsidRDefault="008E0B0B" w:rsidP="008E0B0B">
      <w:pPr>
        <w:pStyle w:val="FP"/>
        <w:rPr>
          <w:sz w:val="12"/>
          <w:szCs w:val="12"/>
        </w:rPr>
      </w:pPr>
      <w:r>
        <w:rPr>
          <w:sz w:val="12"/>
          <w:szCs w:val="12"/>
        </w:rPr>
        <w:lastRenderedPageBreak/>
        <w:tab/>
        <w:t>21.11.2018</w:t>
      </w:r>
      <w:r>
        <w:rPr>
          <w:sz w:val="12"/>
          <w:szCs w:val="12"/>
        </w:rPr>
        <w:tab/>
      </w:r>
      <w:r>
        <w:rPr>
          <w:sz w:val="12"/>
          <w:szCs w:val="12"/>
        </w:rPr>
        <w:tab/>
        <w:t>completion levels with colours added (for RAN #82)</w:t>
      </w:r>
    </w:p>
    <w:p w14:paraId="2FBE2DB8" w14:textId="77777777" w:rsidR="008E0B0B" w:rsidRDefault="008E0B0B" w:rsidP="008E0B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DECC263" w14:textId="77777777" w:rsidR="008E0B0B" w:rsidRDefault="008E0B0B" w:rsidP="008E0B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EEA21EF" w14:textId="77777777" w:rsidR="008E0B0B" w:rsidRDefault="008E0B0B" w:rsidP="008E0B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24C317" w14:textId="77777777" w:rsidR="008E0B0B" w:rsidRDefault="008E0B0B" w:rsidP="008E0B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5D072C" w14:textId="77777777" w:rsidR="008E0B0B" w:rsidRDefault="008E0B0B" w:rsidP="008E0B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E8F734" w14:textId="77777777" w:rsidR="008E0B0B" w:rsidRDefault="008E0B0B" w:rsidP="008E0B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B606607" w14:textId="77777777" w:rsidR="008E0B0B" w:rsidRDefault="008E0B0B" w:rsidP="008E0B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36CFBF" w14:textId="77777777" w:rsidR="008E0B0B" w:rsidRDefault="008E0B0B" w:rsidP="008E0B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CC8484" w14:textId="77777777" w:rsidR="008E0B0B" w:rsidRDefault="008E0B0B" w:rsidP="008E0B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A04834A" w14:textId="77777777" w:rsidR="008E0B0B" w:rsidRDefault="008E0B0B" w:rsidP="008E0B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A2D5E5D" w14:textId="77777777" w:rsidR="008E0B0B" w:rsidRDefault="008E0B0B" w:rsidP="008E0B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89DD43" w14:textId="77777777" w:rsidR="008E0B0B" w:rsidRDefault="008E0B0B" w:rsidP="008E0B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8FA5E7C" w14:textId="77777777" w:rsidR="008E0B0B" w:rsidRDefault="008E0B0B" w:rsidP="008E0B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8077A5C" w14:textId="77777777" w:rsidR="008E0B0B" w:rsidRDefault="008E0B0B" w:rsidP="008E0B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EE07EB" w14:textId="77777777" w:rsidR="008E0B0B" w:rsidRDefault="008E0B0B" w:rsidP="008E0B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B29CD0" w14:textId="77777777" w:rsidR="008E0B0B" w:rsidRDefault="008E0B0B" w:rsidP="008E0B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6369441" w14:textId="77777777" w:rsidR="008E0B0B" w:rsidRDefault="008E0B0B" w:rsidP="008E0B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E26066" w14:textId="77777777" w:rsidR="008E0B0B" w:rsidRDefault="008E0B0B" w:rsidP="008E0B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598FA47" w14:textId="77777777" w:rsidR="008E0B0B" w:rsidRDefault="008E0B0B" w:rsidP="008E0B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C64BBD" w14:textId="77777777" w:rsidR="008E0B0B" w:rsidRDefault="008E0B0B" w:rsidP="008E0B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545240" w14:textId="77777777" w:rsidR="008E0B0B" w:rsidRDefault="008E0B0B" w:rsidP="008E0B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FE42AC1" w14:textId="77777777" w:rsidR="008E0B0B" w:rsidRDefault="008E0B0B" w:rsidP="008E0B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40A38C03" w:rsidR="006A3ADF" w:rsidRPr="006A3ADF" w:rsidRDefault="008E0B0B" w:rsidP="008E0B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447E4" w14:textId="77777777" w:rsidR="003062DC" w:rsidRDefault="003062DC">
      <w:r>
        <w:separator/>
      </w:r>
    </w:p>
  </w:endnote>
  <w:endnote w:type="continuationSeparator" w:id="0">
    <w:p w14:paraId="60D082A6" w14:textId="77777777" w:rsidR="003062DC" w:rsidRDefault="0030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EE5E0B" w:rsidRDefault="00EE5E0B">
    <w:pPr>
      <w:pStyle w:val="ab"/>
    </w:pPr>
    <w:r>
      <w:rPr>
        <w:rStyle w:val="ac"/>
      </w:rPr>
      <w:fldChar w:fldCharType="begin"/>
    </w:r>
    <w:r>
      <w:rPr>
        <w:rStyle w:val="ac"/>
      </w:rPr>
      <w:instrText xml:space="preserve"> PAGE </w:instrText>
    </w:r>
    <w:r>
      <w:rPr>
        <w:rStyle w:val="ac"/>
      </w:rPr>
      <w:fldChar w:fldCharType="separate"/>
    </w:r>
    <w:r w:rsidR="001F6E7C">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F6E7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C98C3" w14:textId="77777777" w:rsidR="003062DC" w:rsidRDefault="003062DC">
      <w:r>
        <w:separator/>
      </w:r>
    </w:p>
  </w:footnote>
  <w:footnote w:type="continuationSeparator" w:id="0">
    <w:p w14:paraId="64C8827C" w14:textId="77777777" w:rsidR="003062DC" w:rsidRDefault="003062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E4F35"/>
    <w:rsid w:val="000F6C1C"/>
    <w:rsid w:val="00110BAE"/>
    <w:rsid w:val="00116F4B"/>
    <w:rsid w:val="001229F4"/>
    <w:rsid w:val="00137471"/>
    <w:rsid w:val="001427AD"/>
    <w:rsid w:val="00150FD3"/>
    <w:rsid w:val="0017666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9565A"/>
    <w:rsid w:val="0029567C"/>
    <w:rsid w:val="002B7727"/>
    <w:rsid w:val="002C0B82"/>
    <w:rsid w:val="00301B7A"/>
    <w:rsid w:val="003062DC"/>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D5036"/>
    <w:rsid w:val="003D764D"/>
    <w:rsid w:val="003E3A1A"/>
    <w:rsid w:val="003E61C0"/>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58DF"/>
    <w:rsid w:val="00650D52"/>
    <w:rsid w:val="006615B2"/>
    <w:rsid w:val="00662313"/>
    <w:rsid w:val="00673911"/>
    <w:rsid w:val="006870C9"/>
    <w:rsid w:val="0069006F"/>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378CA"/>
    <w:rsid w:val="0095025E"/>
    <w:rsid w:val="00955C4C"/>
    <w:rsid w:val="00972631"/>
    <w:rsid w:val="00995338"/>
    <w:rsid w:val="00996777"/>
    <w:rsid w:val="009C0BC7"/>
    <w:rsid w:val="009C6592"/>
    <w:rsid w:val="009D3648"/>
    <w:rsid w:val="009E209B"/>
    <w:rsid w:val="009F0747"/>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2FD"/>
    <w:rsid w:val="00B82AE1"/>
    <w:rsid w:val="00B8461E"/>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0F29"/>
    <w:rsid w:val="00C738E4"/>
    <w:rsid w:val="00C74DAF"/>
    <w:rsid w:val="00C80116"/>
    <w:rsid w:val="00C87BFC"/>
    <w:rsid w:val="00CB7214"/>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C557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58A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48E2A-4F0F-47BE-8E50-EEAD0563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4</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Zhaoya</cp:lastModifiedBy>
  <cp:revision>17</cp:revision>
  <dcterms:created xsi:type="dcterms:W3CDTF">2022-03-07T10:20:00Z</dcterms:created>
  <dcterms:modified xsi:type="dcterms:W3CDTF">2022-08-29T07:54:00Z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(3)2Nhn+V7ijuKI1xdf3v4l/M4MlulPqNAfYwJLldUyop6h8AvkQtLWbn7MegL4m3eEIPISIuAs
TczcSPQmSpjIwkZZKiGrjC5UXJNmB9I2Nq7ILefX6LjGMH7cHgLuwadpF7KLfWUDJWlK+rXH
NMPEvhtG4XB7DF0iaRRHi4qXxPqSzT+1lfuu+xJ8REqtk2S8exvS8PeleVaanL2hhKCKZtED
olJ809IPy7VuTjTa5D</vt:lpwstr>
  </property>
  <property fmtid="{D5CDD505-2E9C-101B-9397-08002B2CF9AE}" pid="11" name="_2015_ms_pID_7253431">
    <vt:lpwstr>RJuCowouL1DVy6vgogdwhRkdMpcjEjmcfXPCxDcGm3+0ndboLdh0Hk
//VBZ4oeaheCdBF0RXUKSfiKgZjRjVBlV58h6FFCQVOjkrBIRnZljCGjtuST0albWa6+o3Cf
qJbAlTm1DRAWzDxon5a9Xg454MmddEkeMdqDWZh4ZezUvNJi1KExv+hvFCIf+AHGkSva0gZC
0R4lU80DrJqiMx3bEsH9OkcqzvM6YfnRTfNp</vt:lpwstr>
  </property>
  <property fmtid="{D5CDD505-2E9C-101B-9397-08002B2CF9AE}" pid="12" name="_2015_ms_pID_7253432">
    <vt:lpwstr>XV5E7c5zgHWpQNbkTv9qblg=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